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C94FA" w14:textId="4B16695D" w:rsidR="008D02AA" w:rsidRPr="008D02AA" w:rsidRDefault="003D05EC" w:rsidP="00E33A31">
      <w:pPr>
        <w:jc w:val="center"/>
        <w:rPr>
          <w:rFonts w:ascii="Arial" w:hAnsi="Arial" w:cs="Arial"/>
          <w:b/>
        </w:rPr>
      </w:pP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</w:p>
    <w:tbl>
      <w:tblPr>
        <w:tblW w:w="147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42"/>
      </w:tblGrid>
      <w:tr w:rsidR="0096655A" w:rsidRPr="003D05EC" w14:paraId="72B39779" w14:textId="77777777" w:rsidTr="001A4454">
        <w:trPr>
          <w:trHeight w:val="375"/>
          <w:jc w:val="center"/>
        </w:trPr>
        <w:tc>
          <w:tcPr>
            <w:tcW w:w="14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4E8537" w14:textId="77777777" w:rsidR="00E33A31" w:rsidRPr="00E33A31" w:rsidRDefault="00E33A31" w:rsidP="00E33A3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30380EAA" w14:textId="35D4FF2F" w:rsidR="00E33A31" w:rsidRPr="003D05EC" w:rsidRDefault="00E33A31" w:rsidP="00E33A31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Specifikace cen uvedených v ceníku:</w:t>
            </w:r>
          </w:p>
          <w:p w14:paraId="719757C3" w14:textId="77777777" w:rsidR="00E33A31" w:rsidRPr="003D05EC" w:rsidRDefault="00E33A31" w:rsidP="00E33A31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>Podle vyhlášky č. 182/1988 Sb. ve znění vyhlášky č.316/1990 Sb.“</w:t>
            </w:r>
          </w:p>
          <w:p w14:paraId="560EC308" w14:textId="77777777" w:rsidR="00E33A31" w:rsidRPr="003D05EC" w:rsidRDefault="00E33A31" w:rsidP="00E33A31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>„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Cena z</w:t>
            </w: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>jištěná“ definovaná zákonem č.151/1997 Sb.</w:t>
            </w:r>
          </w:p>
          <w:p w14:paraId="0F5CF907" w14:textId="77777777" w:rsidR="00E33A31" w:rsidRPr="003D05EC" w:rsidRDefault="00E33A31" w:rsidP="00E33A31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 xml:space="preserve">„Obvyklá cena“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(tržní hodnota) </w:t>
            </w: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 xml:space="preserve">definovaná zákonem č. 151/1997 Sb.  </w:t>
            </w:r>
          </w:p>
          <w:p w14:paraId="7CCA4354" w14:textId="77777777" w:rsidR="00E33A31" w:rsidRPr="003D05EC" w:rsidRDefault="00E33A31" w:rsidP="00E33A31">
            <w:pPr>
              <w:pStyle w:val="Odstavecseseznamem"/>
              <w:ind w:left="108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685D9C9" w14:textId="77777777" w:rsidR="00E33A31" w:rsidRDefault="00E33A31" w:rsidP="00E33A31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služby je konečná a zahrnuje veškeré náklady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(výdaje)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spojené se zpracováním znaleckého posudku. Veškerými náklady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(výdaji) 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jsou náklady osobní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(odměna)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materiál, služby (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například 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 údaje ČUZK,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opisy, fotokopie,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tisk, aj.), cestovn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í výdaje, 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případná odměna a náklady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(výdaje)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konzultanta,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přibraných pracovníků pro pomocné práce,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poplatky, 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jiné náklady. </w:t>
            </w:r>
          </w:p>
          <w:p w14:paraId="0800DFFF" w14:textId="77777777" w:rsidR="00E33A31" w:rsidRDefault="00E33A31" w:rsidP="00E33A31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249DE360" w14:textId="77777777" w:rsidR="00E33A31" w:rsidRPr="001259DB" w:rsidRDefault="00E33A31" w:rsidP="00E33A31">
            <w:pPr>
              <w:pStyle w:val="Odstavecseseznamem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Pr="006E4E2D">
              <w:rPr>
                <w:rFonts w:ascii="Arial" w:hAnsi="Arial" w:cs="Arial"/>
                <w:b/>
                <w:bCs/>
                <w:sz w:val="22"/>
                <w:szCs w:val="22"/>
              </w:rPr>
              <w:t>oučástí služby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při určení „obvyklé ceny“</w:t>
            </w:r>
            <w:r w:rsidRPr="006E4E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je také v odůvodněných případech, kdy nelze obvyklou cenu určit, tržní hodnota.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259D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Součástí služby určení „obvyklé ceny“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nebo </w:t>
            </w:r>
            <w:r w:rsidRPr="001259DB">
              <w:rPr>
                <w:rFonts w:ascii="Arial" w:hAnsi="Arial" w:cs="Arial"/>
                <w:b/>
                <w:bCs/>
                <w:sz w:val="22"/>
                <w:szCs w:val="22"/>
              </w:rPr>
              <w:t>„tržní hodnoty“ je i určení ceny zjištěné (§ 2 odst. 3 ZOM a § 1 c OV).</w:t>
            </w:r>
          </w:p>
          <w:p w14:paraId="510E79AA" w14:textId="77777777" w:rsidR="00C25A5D" w:rsidRPr="00C25A5D" w:rsidRDefault="00C25A5D" w:rsidP="00E33A31">
            <w:pPr>
              <w:pStyle w:val="Odstavecseseznamem"/>
              <w:numPr>
                <w:ilvl w:val="0"/>
                <w:numId w:val="1"/>
              </w:numPr>
              <w:ind w:left="0" w:hanging="28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58289405" w14:textId="614938A2" w:rsidR="00E33A31" w:rsidRPr="00B42491" w:rsidRDefault="00E33A31" w:rsidP="00E33A31">
            <w:pPr>
              <w:pStyle w:val="Odstavecseseznamem"/>
              <w:numPr>
                <w:ilvl w:val="0"/>
                <w:numId w:val="1"/>
              </w:numPr>
              <w:ind w:left="0" w:hanging="28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2491">
              <w:rPr>
                <w:rFonts w:ascii="Arial" w:hAnsi="Arial" w:cs="Arial"/>
                <w:b/>
                <w:sz w:val="20"/>
                <w:szCs w:val="20"/>
              </w:rPr>
              <w:t>U položek č. 1, 2,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  <w:r w:rsidRPr="00B42491">
              <w:rPr>
                <w:rFonts w:ascii="Arial" w:hAnsi="Arial" w:cs="Arial"/>
                <w:b/>
                <w:sz w:val="20"/>
                <w:szCs w:val="20"/>
              </w:rPr>
              <w:t xml:space="preserve"> 3 bude v rámci objednávky účtována cena v členění podle počtu MJ při oceňování pozemků ve stejném katastrálním území a to tak, že c</w:t>
            </w:r>
            <w:r w:rsidRPr="00B42491">
              <w:rPr>
                <w:rFonts w:ascii="Arial" w:hAnsi="Arial" w:cs="Arial"/>
                <w:b/>
                <w:sz w:val="20"/>
                <w:szCs w:val="22"/>
              </w:rPr>
              <w:t>ena znalečného s narůstajícím počtem pozemků klesá podle logiky čím více pozemků</w:t>
            </w:r>
            <w:r>
              <w:rPr>
                <w:rFonts w:ascii="Arial" w:hAnsi="Arial" w:cs="Arial"/>
                <w:b/>
                <w:sz w:val="20"/>
                <w:szCs w:val="22"/>
              </w:rPr>
              <w:t>,</w:t>
            </w:r>
            <w:r w:rsidRPr="00B42491">
              <w:rPr>
                <w:rFonts w:ascii="Arial" w:hAnsi="Arial" w:cs="Arial"/>
                <w:b/>
                <w:sz w:val="20"/>
                <w:szCs w:val="22"/>
              </w:rPr>
              <w:t xml:space="preserve"> tím nižší cena za jednotkovou cenu. Nabídka nelogického ceníku je považována za spekulativní ceník a bude vyřazena z vyhodnocení nabídky.</w:t>
            </w:r>
          </w:p>
          <w:p w14:paraId="43EE5D6D" w14:textId="77777777" w:rsidR="00C25A5D" w:rsidRDefault="00C25A5D" w:rsidP="00E33A31">
            <w:pPr>
              <w:pStyle w:val="Odstavecseseznamem"/>
              <w:numPr>
                <w:ilvl w:val="0"/>
                <w:numId w:val="1"/>
              </w:numPr>
              <w:ind w:left="0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C35BDC" w14:textId="335E4E4B" w:rsidR="00E33A31" w:rsidRPr="008D045F" w:rsidRDefault="00E33A31" w:rsidP="00E33A31">
            <w:pPr>
              <w:pStyle w:val="Odstavecseseznamem"/>
              <w:numPr>
                <w:ilvl w:val="0"/>
                <w:numId w:val="1"/>
              </w:numPr>
              <w:ind w:left="0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5F">
              <w:rPr>
                <w:rFonts w:ascii="Arial" w:hAnsi="Arial" w:cs="Arial"/>
                <w:color w:val="000000"/>
                <w:sz w:val="20"/>
                <w:szCs w:val="20"/>
              </w:rPr>
              <w:t xml:space="preserve">Při objednávce se určí ceníkové položky pro fakturaci. </w:t>
            </w:r>
          </w:p>
          <w:p w14:paraId="0CA7CACF" w14:textId="77777777" w:rsidR="00E33A31" w:rsidRPr="008D045F" w:rsidRDefault="00E33A31" w:rsidP="00E33A31">
            <w:pPr>
              <w:pStyle w:val="Odstavecseseznamem"/>
              <w:numPr>
                <w:ilvl w:val="0"/>
                <w:numId w:val="1"/>
              </w:numPr>
              <w:ind w:left="0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5F">
              <w:rPr>
                <w:rFonts w:ascii="Arial" w:hAnsi="Arial" w:cs="Arial"/>
                <w:color w:val="000000"/>
                <w:sz w:val="20"/>
                <w:szCs w:val="20"/>
              </w:rPr>
              <w:t>Při objednávce ZP s cenou za hodinu bude spotřeba času závazně dohodnuta při akceptaci objednávky.</w:t>
            </w:r>
          </w:p>
          <w:p w14:paraId="1C1C3068" w14:textId="77777777" w:rsidR="00E33A31" w:rsidRPr="008D045F" w:rsidRDefault="00E33A31" w:rsidP="00E33A31">
            <w:pPr>
              <w:pStyle w:val="Odstavecseseznamem"/>
              <w:numPr>
                <w:ilvl w:val="0"/>
                <w:numId w:val="1"/>
              </w:numPr>
              <w:ind w:left="0" w:hanging="284"/>
              <w:rPr>
                <w:rFonts w:ascii="Arial" w:hAnsi="Arial" w:cs="Arial"/>
                <w:sz w:val="20"/>
                <w:szCs w:val="20"/>
              </w:rPr>
            </w:pPr>
            <w:r w:rsidRPr="008D045F">
              <w:rPr>
                <w:rFonts w:ascii="Arial" w:hAnsi="Arial" w:cs="Arial"/>
                <w:color w:val="000000"/>
                <w:sz w:val="20"/>
                <w:szCs w:val="20"/>
              </w:rPr>
              <w:t>Při oceňování pozemku s různými druhy využití (výstavba, zemědělská půda aj.) cena služby za ocenění pozemku zahrnuje veškeré úkony potřebné pro správné určení ceny v členění dle druhu využití.</w:t>
            </w:r>
          </w:p>
          <w:p w14:paraId="0079CB05" w14:textId="77777777" w:rsidR="00E33A31" w:rsidRDefault="00E33A31" w:rsidP="00E33A31">
            <w:pPr>
              <w:pStyle w:val="Odstavecseseznamem"/>
              <w:numPr>
                <w:ilvl w:val="0"/>
                <w:numId w:val="1"/>
              </w:numPr>
              <w:ind w:left="0" w:hanging="284"/>
              <w:rPr>
                <w:rFonts w:ascii="Arial" w:hAnsi="Arial" w:cs="Arial"/>
                <w:sz w:val="20"/>
                <w:szCs w:val="20"/>
              </w:rPr>
            </w:pPr>
            <w:r w:rsidRPr="008D045F">
              <w:rPr>
                <w:rFonts w:ascii="Arial" w:hAnsi="Arial" w:cs="Arial"/>
                <w:sz w:val="20"/>
                <w:szCs w:val="20"/>
              </w:rPr>
              <w:t>Plátce DPH vyplní ceny standardními údaji, neplátce DPH vypln</w:t>
            </w:r>
            <w:r>
              <w:rPr>
                <w:rFonts w:ascii="Arial" w:hAnsi="Arial" w:cs="Arial"/>
                <w:sz w:val="20"/>
                <w:szCs w:val="20"/>
              </w:rPr>
              <w:t>í kolonky (cena bez DPH a cena včetně DPH) stejnou nabídkovou cenou.</w:t>
            </w:r>
          </w:p>
          <w:p w14:paraId="5B6E2BFF" w14:textId="77777777" w:rsidR="00E33A31" w:rsidRDefault="00E33A31" w:rsidP="00E33A31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2228E23" w14:textId="0934A799" w:rsidR="00611546" w:rsidRPr="003D05EC" w:rsidRDefault="00611546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C310CCC" w14:textId="727D5AF3" w:rsidR="0039773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4E171BA8" w14:textId="678CCDC7" w:rsidR="001A4454" w:rsidRDefault="001A4454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1FBF2BA7" w14:textId="03FA6FC7" w:rsidR="001A4454" w:rsidRDefault="001A4454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399ECB0F" w14:textId="1BE0C6E8" w:rsidR="001A4454" w:rsidRDefault="001A4454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193B7E90" w14:textId="1A730A58" w:rsidR="001A4454" w:rsidRDefault="001A4454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4A609601" w14:textId="76677B80" w:rsidR="001A4454" w:rsidRDefault="001A4454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7AF9E737" w14:textId="602823C9" w:rsidR="001A4454" w:rsidRDefault="001A4454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7EF1CB21" w14:textId="1D0AAD86" w:rsidR="001A4454" w:rsidRDefault="001A4454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3DAF9CF6" w14:textId="15255473" w:rsidR="001A4454" w:rsidRDefault="001A4454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54257367" w14:textId="3BC91607" w:rsidR="001A4454" w:rsidRDefault="001A4454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2C5EDBB1" w14:textId="4E1EE446" w:rsidR="001A4454" w:rsidRDefault="001A4454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12283C81" w14:textId="2CA5E9FF" w:rsidR="001A4454" w:rsidRDefault="001A4454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740E99E6" w14:textId="6F330A95" w:rsidR="001A4454" w:rsidRDefault="001A4454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1429E40D" w14:textId="77777777" w:rsidR="001A4454" w:rsidRDefault="001A4454" w:rsidP="001259DB">
      <w:pPr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1445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3"/>
        <w:gridCol w:w="1132"/>
        <w:gridCol w:w="1559"/>
        <w:gridCol w:w="5716"/>
        <w:gridCol w:w="1277"/>
        <w:gridCol w:w="41"/>
        <w:gridCol w:w="1188"/>
        <w:gridCol w:w="850"/>
        <w:gridCol w:w="709"/>
        <w:gridCol w:w="1134"/>
      </w:tblGrid>
      <w:tr w:rsidR="00F610D6" w:rsidRPr="0093793F" w14:paraId="4628A828" w14:textId="77777777" w:rsidTr="00907AEA">
        <w:trPr>
          <w:trHeight w:val="111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CBCB4E8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Položka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E7515FA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Věc nemovitá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CD8EEA9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Typ ceny</w:t>
            </w:r>
          </w:p>
        </w:tc>
        <w:tc>
          <w:tcPr>
            <w:tcW w:w="6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2948B73E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Popis služby požadované ve znaleckém posudku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5AA8416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MJ              měrná jednotka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99A3388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bez DPH Kč/MJ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BB7C5B2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azba DPH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427F69D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včetně DPH Kč/MJ                        </w:t>
            </w:r>
          </w:p>
        </w:tc>
      </w:tr>
      <w:tr w:rsidR="00F610D6" w:rsidRPr="0093793F" w14:paraId="31531307" w14:textId="77777777" w:rsidTr="00907AEA">
        <w:trPr>
          <w:trHeight w:val="552"/>
        </w:trPr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0C7F01C" w14:textId="77777777" w:rsidR="00F610D6" w:rsidRPr="0093793F" w:rsidRDefault="00F610D6" w:rsidP="00C00DC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b/>
                <w:color w:val="000000"/>
                <w:sz w:val="20"/>
                <w:szCs w:val="20"/>
              </w:rPr>
              <w:t>Pozemky</w:t>
            </w:r>
          </w:p>
        </w:tc>
      </w:tr>
      <w:tr w:rsidR="00F610D6" w:rsidRPr="0093793F" w14:paraId="22B8F206" w14:textId="77777777" w:rsidTr="00B73DF0">
        <w:trPr>
          <w:trHeight w:val="567"/>
        </w:trPr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B780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(1.1.-1.4.)</w:t>
            </w: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A00A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Pozemky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60BE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„Podle vyhlášky č. 182/1988 Sb. ve znění vyhlášky č.316/1990 Sb.“.“</w:t>
            </w:r>
          </w:p>
        </w:tc>
        <w:tc>
          <w:tcPr>
            <w:tcW w:w="5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534F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Oceňování pozemků cenou úřední včetně všech součástí a příslušenství (např. oplocení, zpevněná plocha, porosty atd.) podle vyhlášky č. 182/1988 Sb., ve znění vyhlášky č. 316/1990 Sb., v členění podle počtu: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C1F7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 1 MJ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C00E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pozemek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AA0B7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45130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B8DEF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10D6" w:rsidRPr="0093793F" w14:paraId="29294107" w14:textId="77777777" w:rsidTr="00B73DF0">
        <w:trPr>
          <w:trHeight w:val="567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99796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9334D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1FAB2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B63D1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2B02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2-5 MJ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BCBA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pozemek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3EC9B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8E99F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76782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10D6" w:rsidRPr="0093793F" w14:paraId="42E6BD8D" w14:textId="77777777" w:rsidTr="00B73DF0">
        <w:trPr>
          <w:trHeight w:val="567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0651D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CC85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9F2FE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BCA98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1EA2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6-10 MJ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F888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pozemek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A3E6A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4D84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F6EBC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10D6" w:rsidRPr="0093793F" w14:paraId="0456C643" w14:textId="77777777" w:rsidTr="00B73DF0">
        <w:trPr>
          <w:trHeight w:val="567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2A257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AE75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3A9F3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BBB3F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5647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11 a více MJ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94F8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pozemek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4CA42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0097C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8CD23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10D6" w:rsidRPr="0093793F" w14:paraId="02C76246" w14:textId="77777777" w:rsidTr="00B73DF0">
        <w:trPr>
          <w:trHeight w:val="567"/>
        </w:trPr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AB5F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(2.1.-2.4.)</w:t>
            </w: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0361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Pozemky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45A1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zjištěná</w:t>
            </w:r>
          </w:p>
        </w:tc>
        <w:tc>
          <w:tcPr>
            <w:tcW w:w="5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FD78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Oceňování pozemků cenou zjištěnou (úřední) včetně všech součástí a příslušenství (např. oplocení, zpevněná plocha, porosty atd.) podle aktuální vyhlášky zákona č. 151/1997 </w:t>
            </w:r>
            <w:proofErr w:type="spellStart"/>
            <w:proofErr w:type="gramStart"/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Sb</w:t>
            </w:r>
            <w:proofErr w:type="spellEnd"/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A669E">
              <w:rPr>
                <w:rFonts w:ascii="Arial" w:hAnsi="Arial" w:cs="Arial"/>
                <w:color w:val="000000"/>
                <w:sz w:val="20"/>
                <w:szCs w:val="20"/>
              </w:rPr>
              <w:t>,:</w:t>
            </w:r>
            <w:proofErr w:type="gramEnd"/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v členění podle počtu: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9F1D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 1 MJ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F00E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pozemek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635BC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82F50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BC483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10D6" w:rsidRPr="0093793F" w14:paraId="425A31F9" w14:textId="77777777" w:rsidTr="00B73DF0">
        <w:trPr>
          <w:trHeight w:val="567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1BC25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B16E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2BF92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327B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98EFF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2-5 MJ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9F36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pozemek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B9489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E3544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E6850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10D6" w:rsidRPr="0093793F" w14:paraId="46F4AE81" w14:textId="77777777" w:rsidTr="00B73DF0">
        <w:trPr>
          <w:trHeight w:val="567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BE4F1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AAFF8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D7C55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AE68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AA58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6-10 MJ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AE49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pozemek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C08D4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B6C7A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D7EC1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10D6" w:rsidRPr="0093793F" w14:paraId="41D4B87E" w14:textId="77777777" w:rsidTr="00B73DF0">
        <w:trPr>
          <w:trHeight w:val="567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7629B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EA2AE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ED44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20D70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6352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11 a více MJ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0E44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pozemek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D1981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81254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3D749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10D6" w:rsidRPr="0093793F" w14:paraId="6ACECBD7" w14:textId="77777777" w:rsidTr="00B73DF0">
        <w:trPr>
          <w:trHeight w:val="567"/>
        </w:trPr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987C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 (3.1.-3.4.)</w:t>
            </w: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974D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Pozemky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D3F09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obvyklá</w:t>
            </w:r>
          </w:p>
        </w:tc>
        <w:tc>
          <w:tcPr>
            <w:tcW w:w="5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22D8" w14:textId="77777777" w:rsidR="00F610D6" w:rsidRPr="00FA669E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669E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Oceňují se pozemky včetně všech součástí a příslušenství. </w:t>
            </w:r>
          </w:p>
          <w:p w14:paraId="6BBDABDB" w14:textId="77777777" w:rsidR="00F610D6" w:rsidRPr="00FA669E" w:rsidRDefault="00F610D6" w:rsidP="00C00DC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669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6676E645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669E">
              <w:rPr>
                <w:rFonts w:ascii="Arial" w:hAnsi="Arial" w:cs="Arial"/>
                <w:color w:val="000000"/>
                <w:sz w:val="20"/>
                <w:szCs w:val="20"/>
              </w:rPr>
              <w:t xml:space="preserve">Nabízená cena je v členění podle počtu oceňovaných pozemků: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CCB0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 1 MJ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8428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pozemek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BD50F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99B2E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321EF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10D6" w:rsidRPr="0093793F" w14:paraId="247F625D" w14:textId="77777777" w:rsidTr="00B73DF0">
        <w:trPr>
          <w:trHeight w:val="567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EDE82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EE2E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02317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1507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8822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2-5 MJ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4AFB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pozemek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655BA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3928C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9AD65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10D6" w:rsidRPr="0093793F" w14:paraId="5A8DDDFB" w14:textId="77777777" w:rsidTr="00B73DF0">
        <w:trPr>
          <w:trHeight w:val="567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D47AD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39309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9C48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45217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37B0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6-10 MJ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342D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pozemek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D8900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D98FF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339DD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10D6" w:rsidRPr="0093793F" w14:paraId="7D810AF0" w14:textId="77777777" w:rsidTr="00B73DF0">
        <w:trPr>
          <w:trHeight w:val="567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9DE72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78359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6AF33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DE0B" w14:textId="77777777" w:rsidR="00F610D6" w:rsidRPr="0093793F" w:rsidRDefault="00F610D6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0D69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11 a více MJ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5591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pozemek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483D3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221EC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C46A3" w14:textId="77777777" w:rsidR="00F610D6" w:rsidRPr="0093793F" w:rsidRDefault="00F610D6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10D6" w:rsidRPr="0093793F" w14:paraId="1E9D94DE" w14:textId="77777777" w:rsidTr="00907AEA">
        <w:trPr>
          <w:trHeight w:val="551"/>
        </w:trPr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D0E09DE" w14:textId="77777777" w:rsidR="00F610D6" w:rsidRPr="0093793F" w:rsidRDefault="00F610D6" w:rsidP="00C00DC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Stavby</w:t>
            </w:r>
          </w:p>
        </w:tc>
      </w:tr>
      <w:tr w:rsidR="00507205" w:rsidRPr="0093793F" w14:paraId="6478B46A" w14:textId="77777777" w:rsidTr="00907AEA">
        <w:trPr>
          <w:trHeight w:val="112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4CF02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48B6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Stavby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DB52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„Podle vyhlášky č. 182/1988 Sb. ve znění vyhlášky č.316/1990 Sb.“</w:t>
            </w:r>
          </w:p>
        </w:tc>
        <w:tc>
          <w:tcPr>
            <w:tcW w:w="6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C5D0" w14:textId="515031EA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Oceňování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staveb</w:t>
            </w: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 včetně všech součástí a příslušenství, pozemku pod stavbou a souvisejících pozemků cenou úřední podle vyhlášky č. </w:t>
            </w:r>
            <w:r w:rsidRPr="00FA669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182/1988 Sb., ve znění vyhlášky č. 316/1990 Sb.</w:t>
            </w: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7B21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stavba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36E2A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61E8A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E99CE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7205" w:rsidRPr="0093793F" w14:paraId="2AB1ABC0" w14:textId="77777777" w:rsidTr="00907AEA">
        <w:trPr>
          <w:trHeight w:val="226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E303C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2C97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Stavby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5894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obvyklá</w:t>
            </w:r>
          </w:p>
        </w:tc>
        <w:tc>
          <w:tcPr>
            <w:tcW w:w="6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D054" w14:textId="77777777" w:rsidR="00507205" w:rsidRPr="00FA669E" w:rsidRDefault="00507205" w:rsidP="00C00D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669E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Oceňují se stavby společně s pozemky nebo bez pozemků, </w:t>
            </w:r>
          </w:p>
          <w:p w14:paraId="5F52E095" w14:textId="77777777" w:rsidR="00507205" w:rsidRPr="00FA669E" w:rsidRDefault="00507205" w:rsidP="00C00D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669E">
              <w:rPr>
                <w:rFonts w:ascii="Arial" w:hAnsi="Arial" w:cs="Arial"/>
                <w:color w:val="000000"/>
                <w:sz w:val="20"/>
                <w:szCs w:val="20"/>
              </w:rPr>
              <w:t xml:space="preserve">včetně všech součástí a příslušenství. </w:t>
            </w:r>
          </w:p>
          <w:p w14:paraId="097EAB91" w14:textId="77777777" w:rsidR="00507205" w:rsidRPr="005C6B0A" w:rsidRDefault="00507205" w:rsidP="00C00DC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C6B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5B88A1AE" w14:textId="77777777" w:rsidR="00507205" w:rsidRPr="00FA669E" w:rsidRDefault="00507205" w:rsidP="00C00D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3AF7F68" w14:textId="77777777" w:rsidR="00507205" w:rsidRPr="0093793F" w:rsidRDefault="00507205" w:rsidP="00C00D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669E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Oceňování </w:t>
            </w:r>
            <w:r w:rsidRPr="00FA669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staveb rodinného domu</w:t>
            </w:r>
            <w:r w:rsidRPr="00FA669E">
              <w:rPr>
                <w:rFonts w:ascii="Arial" w:hAnsi="Arial" w:cs="Arial"/>
                <w:color w:val="000000"/>
                <w:sz w:val="20"/>
                <w:szCs w:val="20"/>
              </w:rPr>
              <w:t xml:space="preserve"> včetně všech součástí a příslušenství, pozemku pod stavbou a souvisejících pozemků obvyklou cenou </w:t>
            </w:r>
            <w:r w:rsidRPr="00FA669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podle § 2 zákona č. 151/1997 Sb.</w:t>
            </w: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818A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stavba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14CED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0BFA4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4E27A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7205" w:rsidRPr="0093793F" w14:paraId="3CF93C45" w14:textId="77777777" w:rsidTr="00B73DF0">
        <w:trPr>
          <w:trHeight w:val="2391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6AFD3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3201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Stavby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300D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obvyklá</w:t>
            </w:r>
          </w:p>
        </w:tc>
        <w:tc>
          <w:tcPr>
            <w:tcW w:w="6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147A" w14:textId="77777777" w:rsidR="00507205" w:rsidRPr="00FA669E" w:rsidRDefault="00507205" w:rsidP="00C00D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669E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Oceňují se stavby společně s pozemky nebo bez pozemků, </w:t>
            </w:r>
          </w:p>
          <w:p w14:paraId="0175572E" w14:textId="77777777" w:rsidR="00507205" w:rsidRPr="00FA669E" w:rsidRDefault="00507205" w:rsidP="00C00D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669E">
              <w:rPr>
                <w:rFonts w:ascii="Arial" w:hAnsi="Arial" w:cs="Arial"/>
                <w:color w:val="000000"/>
                <w:sz w:val="20"/>
                <w:szCs w:val="20"/>
              </w:rPr>
              <w:t xml:space="preserve">včetně všech součástí a příslušenství. </w:t>
            </w:r>
          </w:p>
          <w:p w14:paraId="0D9E1E6F" w14:textId="77777777" w:rsidR="00507205" w:rsidRPr="005C6B0A" w:rsidRDefault="00507205" w:rsidP="00C00DC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C6B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06024DF0" w14:textId="77777777" w:rsidR="00507205" w:rsidRPr="00FA669E" w:rsidRDefault="00507205" w:rsidP="00C00D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174A55A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Oceňování </w:t>
            </w:r>
            <w:r w:rsidRPr="00FA669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bytového domu, administrativní nebo správní budovy </w:t>
            </w: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včetně všech součástí a příslušenství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 pozemku pod stavbou a souvisejících pozemků obvyklou cenou </w:t>
            </w:r>
            <w:r w:rsidRPr="00B715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podle § 2 zákona č. 151/1997 Sb.</w:t>
            </w: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2F86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stavba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3DDE4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44A7D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A4054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7205" w:rsidRPr="0093793F" w14:paraId="6666A696" w14:textId="77777777" w:rsidTr="00B73DF0">
        <w:trPr>
          <w:trHeight w:val="2495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9EB39" w14:textId="77777777" w:rsidR="00507205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1C07A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Stavby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C8D5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obvyklá</w:t>
            </w:r>
          </w:p>
        </w:tc>
        <w:tc>
          <w:tcPr>
            <w:tcW w:w="6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27C48" w14:textId="77777777" w:rsidR="00507205" w:rsidRPr="00FA669E" w:rsidRDefault="00507205" w:rsidP="00C00D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669E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Oceňují se stavby společně s pozemky nebo bez pozemků, </w:t>
            </w:r>
          </w:p>
          <w:p w14:paraId="0A769506" w14:textId="77777777" w:rsidR="00507205" w:rsidRPr="00FA669E" w:rsidRDefault="00507205" w:rsidP="00C00D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669E">
              <w:rPr>
                <w:rFonts w:ascii="Arial" w:hAnsi="Arial" w:cs="Arial"/>
                <w:color w:val="000000"/>
                <w:sz w:val="20"/>
                <w:szCs w:val="20"/>
              </w:rPr>
              <w:t xml:space="preserve">včetně všech součástí a příslušenství. </w:t>
            </w:r>
          </w:p>
          <w:p w14:paraId="023FC9DF" w14:textId="77777777" w:rsidR="00507205" w:rsidRPr="005C6B0A" w:rsidRDefault="00507205" w:rsidP="00C00DC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C6B0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64301673" w14:textId="77777777" w:rsidR="00507205" w:rsidRDefault="00507205" w:rsidP="00C00D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3DA1A97" w14:textId="77777777" w:rsidR="00507205" w:rsidRPr="00FA669E" w:rsidRDefault="00507205" w:rsidP="00C00D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Oceňování </w:t>
            </w:r>
            <w:r w:rsidRPr="00FA669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zemědělských nebo ostatních budov a staveb</w:t>
            </w: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 včetně všech součástí a příslušenství, pozemku pod stavbou a souvisejících pozemků obvyklou cenou podle </w:t>
            </w:r>
            <w:r w:rsidRPr="00B715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§ 2 zákona č. 151/1997 Sb. 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AD10D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stavba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28A0F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72CFA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55BB9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10D6" w:rsidRPr="0093793F" w14:paraId="517B7AFD" w14:textId="77777777" w:rsidTr="00907AEA">
        <w:trPr>
          <w:trHeight w:val="551"/>
        </w:trPr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14:paraId="090CF764" w14:textId="77777777" w:rsidR="00F610D6" w:rsidRPr="0093793F" w:rsidRDefault="00F610D6" w:rsidP="00C00DC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Rybníky</w:t>
            </w:r>
          </w:p>
        </w:tc>
      </w:tr>
      <w:tr w:rsidR="00507205" w:rsidRPr="0093793F" w14:paraId="022DA6D7" w14:textId="77777777" w:rsidTr="00C537EB">
        <w:trPr>
          <w:trHeight w:val="985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1694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D700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Rybníky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1A94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„Podle vyhlášky č. 182/1988 Sb. ve znění vyhlášky č.316/1990 Sb.“</w:t>
            </w:r>
          </w:p>
        </w:tc>
        <w:tc>
          <w:tcPr>
            <w:tcW w:w="6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9181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Oceňování rybníku včetně všech součástí a příslušenství a souvisejících pozemků cenou úřední podle vyhlášky č. 182/1988 Sb., ve znění vyhlášky č. 316/1990 Sb. 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F7E0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rybník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52982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657F6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95C40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7205" w:rsidRPr="0093793F" w14:paraId="53BFAF3F" w14:textId="77777777" w:rsidTr="00507205">
        <w:trPr>
          <w:trHeight w:val="524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39CF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7A6A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Rybníky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1889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zjištěná</w:t>
            </w:r>
          </w:p>
        </w:tc>
        <w:tc>
          <w:tcPr>
            <w:tcW w:w="6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2C6B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Oceňování rybníku včetně všech součástí a příslušenství a souvisejících pozemků cenou zjištěnou (úřední) podle aktuální vyhlášky zákona č. 151/1997 Sb.  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C6E2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rybník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5A6EA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13E8B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924AC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7205" w:rsidRPr="0093793F" w14:paraId="220947A8" w14:textId="77777777" w:rsidTr="00507205">
        <w:trPr>
          <w:trHeight w:val="524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F6E6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CECB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Rybníky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F153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obvyklá</w:t>
            </w:r>
          </w:p>
        </w:tc>
        <w:tc>
          <w:tcPr>
            <w:tcW w:w="6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E41A" w14:textId="77777777" w:rsidR="00507205" w:rsidRDefault="00507205" w:rsidP="00C00D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Oceňování rybníku včetně všech součástí a příslušenství a souvisejících pozemků obvyklou cenou podle § 2 zákona č. 151/1997 Sb. </w:t>
            </w:r>
            <w:r w:rsidRPr="00FA669E">
              <w:rPr>
                <w:rFonts w:ascii="Arial" w:hAnsi="Arial" w:cs="Arial"/>
                <w:color w:val="000000"/>
                <w:sz w:val="20"/>
                <w:szCs w:val="20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2878A951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432C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rybník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1B20C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83FA3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E42C8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10D6" w:rsidRPr="0093793F" w14:paraId="2782361A" w14:textId="77777777" w:rsidTr="00907AEA">
        <w:trPr>
          <w:trHeight w:val="574"/>
        </w:trPr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14:paraId="590ECAAD" w14:textId="5E229E54" w:rsidR="00F610D6" w:rsidRPr="0093793F" w:rsidRDefault="00F610D6" w:rsidP="00907AE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b/>
                <w:color w:val="000000"/>
                <w:sz w:val="20"/>
                <w:szCs w:val="20"/>
              </w:rPr>
              <w:t>Ostatní věci nemovité</w:t>
            </w:r>
          </w:p>
        </w:tc>
      </w:tr>
      <w:tr w:rsidR="00507205" w:rsidRPr="0093793F" w14:paraId="7F0C471F" w14:textId="77777777" w:rsidTr="00907AEA">
        <w:trPr>
          <w:trHeight w:val="68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24276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C797D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Věc nemovitá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D9B55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obvyklá</w:t>
            </w:r>
          </w:p>
        </w:tc>
        <w:tc>
          <w:tcPr>
            <w:tcW w:w="70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CED6F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Ostatní znalecké úkony oceňování věcí nemovitých výše neuvedených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DA831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hodina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A5D15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1BD14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5F88ED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7205" w:rsidRPr="0093793F" w14:paraId="661D8ECB" w14:textId="77777777" w:rsidTr="00C25A5D">
        <w:trPr>
          <w:trHeight w:val="70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16095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2F265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Věc nemovitá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9E45C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zjištěná</w:t>
            </w:r>
          </w:p>
        </w:tc>
        <w:tc>
          <w:tcPr>
            <w:tcW w:w="70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A64D4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Ostatní znalecké úkony oceňování věcí nemovitých výše neuvedených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AF6D3" w14:textId="77777777" w:rsidR="00507205" w:rsidRPr="0093793F" w:rsidRDefault="00507205" w:rsidP="00C00D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hodina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BE660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1D608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ACACA1" w14:textId="77777777" w:rsidR="00507205" w:rsidRPr="0093793F" w:rsidRDefault="00507205" w:rsidP="00C00D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Y="49"/>
        <w:tblW w:w="144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134"/>
        <w:gridCol w:w="1559"/>
        <w:gridCol w:w="7035"/>
        <w:gridCol w:w="1187"/>
        <w:gridCol w:w="850"/>
        <w:gridCol w:w="709"/>
        <w:gridCol w:w="1134"/>
      </w:tblGrid>
      <w:tr w:rsidR="00C25A5D" w:rsidRPr="0093793F" w14:paraId="1760A28B" w14:textId="77777777" w:rsidTr="00C25A5D">
        <w:trPr>
          <w:trHeight w:val="56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D231EC8" w14:textId="77777777" w:rsidR="00C25A5D" w:rsidRPr="0093793F" w:rsidRDefault="00C25A5D" w:rsidP="00C25A5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Břemena </w:t>
            </w:r>
          </w:p>
        </w:tc>
      </w:tr>
      <w:tr w:rsidR="00C25A5D" w:rsidRPr="0093793F" w14:paraId="1B55A8C0" w14:textId="77777777" w:rsidTr="00C25A5D">
        <w:trPr>
          <w:trHeight w:val="95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877B3" w14:textId="77777777" w:rsidR="00C25A5D" w:rsidRPr="0093793F" w:rsidRDefault="00C25A5D" w:rsidP="00C25A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4F9A1" w14:textId="77777777" w:rsidR="00C25A5D" w:rsidRPr="0093793F" w:rsidRDefault="00C25A5D" w:rsidP="00C25A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Břemena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942AC" w14:textId="77777777" w:rsidR="00C25A5D" w:rsidRPr="0093793F" w:rsidRDefault="00C25A5D" w:rsidP="00C25A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 xml:space="preserve">obvyklá </w:t>
            </w:r>
          </w:p>
        </w:tc>
        <w:tc>
          <w:tcPr>
            <w:tcW w:w="7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F8844" w14:textId="77777777" w:rsidR="00C25A5D" w:rsidRDefault="00C25A5D" w:rsidP="00C25A5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Oceňování zřízení věcných břemen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FA669E">
              <w:rPr>
                <w:rFonts w:ascii="Arial" w:hAnsi="Arial" w:cs="Arial"/>
                <w:color w:val="000000"/>
                <w:sz w:val="20"/>
                <w:szCs w:val="20"/>
              </w:rPr>
              <w:t xml:space="preserve"> 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51AB72FE" w14:textId="77777777" w:rsidR="00C25A5D" w:rsidRDefault="00C25A5D" w:rsidP="00C25A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9674F65" w14:textId="77777777" w:rsidR="00C25A5D" w:rsidRPr="0093793F" w:rsidRDefault="00C25A5D" w:rsidP="00C25A5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D965B" w14:textId="77777777" w:rsidR="00C25A5D" w:rsidRPr="0093793F" w:rsidRDefault="00C25A5D" w:rsidP="00C25A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hodina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DF188" w14:textId="77777777" w:rsidR="00C25A5D" w:rsidRPr="0093793F" w:rsidRDefault="00C25A5D" w:rsidP="00C25A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7CB65" w14:textId="77777777" w:rsidR="00C25A5D" w:rsidRPr="0093793F" w:rsidRDefault="00C25A5D" w:rsidP="00C25A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2A521" w14:textId="77777777" w:rsidR="00C25A5D" w:rsidRPr="0093793F" w:rsidRDefault="00C25A5D" w:rsidP="00C25A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25A5D" w:rsidRPr="0093793F" w14:paraId="310C6F6D" w14:textId="77777777" w:rsidTr="00C25A5D">
        <w:trPr>
          <w:trHeight w:val="528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3716A6C" w14:textId="3903C92B" w:rsidR="00C25A5D" w:rsidRPr="0093793F" w:rsidRDefault="00C25A5D" w:rsidP="00C25A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Revizní znalecký posudek</w:t>
            </w: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5A5D" w:rsidRPr="00A06673" w14:paraId="64FA07F9" w14:textId="77777777" w:rsidTr="00C25A5D">
        <w:trPr>
          <w:trHeight w:val="729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B794C" w14:textId="77777777" w:rsidR="00C25A5D" w:rsidRPr="0093793F" w:rsidRDefault="00C25A5D" w:rsidP="00C25A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92423" w14:textId="77777777" w:rsidR="00C25A5D" w:rsidRPr="0093793F" w:rsidRDefault="00C25A5D" w:rsidP="00C25A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Revizní znalecký posudek</w:t>
            </w:r>
          </w:p>
        </w:tc>
        <w:tc>
          <w:tcPr>
            <w:tcW w:w="7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C3026" w14:textId="77777777" w:rsidR="00C25A5D" w:rsidRPr="0093793F" w:rsidRDefault="00C25A5D" w:rsidP="00C25A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Revizní znalecký posudek vyhotovený podle revidovaného znaleckého posudku</w:t>
            </w:r>
          </w:p>
        </w:tc>
        <w:tc>
          <w:tcPr>
            <w:tcW w:w="11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00F0C" w14:textId="77777777" w:rsidR="00C25A5D" w:rsidRPr="00A06673" w:rsidRDefault="00C25A5D" w:rsidP="00C25A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793F">
              <w:rPr>
                <w:rFonts w:ascii="Arial" w:hAnsi="Arial" w:cs="Arial"/>
                <w:color w:val="000000"/>
                <w:sz w:val="20"/>
                <w:szCs w:val="20"/>
              </w:rPr>
              <w:t>1 hodina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E391D" w14:textId="77777777" w:rsidR="00C25A5D" w:rsidRPr="00A06673" w:rsidRDefault="00C25A5D" w:rsidP="00C25A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02141C" w14:textId="77777777" w:rsidR="00C25A5D" w:rsidRPr="00A06673" w:rsidRDefault="00C25A5D" w:rsidP="00C25A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A3257" w14:textId="77777777" w:rsidR="00C25A5D" w:rsidRPr="00A06673" w:rsidRDefault="00C25A5D" w:rsidP="00C25A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41FA682" w14:textId="77777777" w:rsidR="00F610D6" w:rsidRPr="003D05EC" w:rsidRDefault="00F610D6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F610D6" w:rsidRPr="003D05EC" w:rsidSect="00F324BF">
      <w:headerReference w:type="default" r:id="rId12"/>
      <w:foot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3F28E2" w14:textId="77777777" w:rsidR="00531B36" w:rsidRDefault="00531B36" w:rsidP="00803693">
      <w:r>
        <w:separator/>
      </w:r>
    </w:p>
  </w:endnote>
  <w:endnote w:type="continuationSeparator" w:id="0">
    <w:p w14:paraId="1CBCBA5F" w14:textId="77777777" w:rsidR="00531B36" w:rsidRDefault="00531B36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76C58" w14:textId="77777777" w:rsidR="00531B36" w:rsidRDefault="00531B36" w:rsidP="00803693">
      <w:r>
        <w:separator/>
      </w:r>
    </w:p>
  </w:footnote>
  <w:footnote w:type="continuationSeparator" w:id="0">
    <w:p w14:paraId="37306B70" w14:textId="77777777" w:rsidR="00531B36" w:rsidRDefault="00531B36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4173DA" w14:textId="77777777" w:rsidR="00E33A31" w:rsidRPr="008D02AA" w:rsidRDefault="00E33A31" w:rsidP="00E33A31">
    <w:pPr>
      <w:jc w:val="center"/>
      <w:rPr>
        <w:rFonts w:ascii="Arial" w:hAnsi="Arial" w:cs="Arial"/>
        <w:b/>
        <w:sz w:val="22"/>
        <w:szCs w:val="22"/>
      </w:rPr>
    </w:pPr>
    <w:r w:rsidRPr="008D02AA">
      <w:rPr>
        <w:rFonts w:ascii="Arial" w:hAnsi="Arial" w:cs="Arial"/>
        <w:b/>
        <w:sz w:val="22"/>
        <w:szCs w:val="22"/>
      </w:rPr>
      <w:t>Příloha č. 2</w:t>
    </w:r>
    <w:r>
      <w:rPr>
        <w:rFonts w:ascii="Arial" w:hAnsi="Arial" w:cs="Arial"/>
        <w:b/>
        <w:sz w:val="22"/>
        <w:szCs w:val="22"/>
      </w:rPr>
      <w:t xml:space="preserve"> - </w:t>
    </w:r>
    <w:r w:rsidRPr="00C35342">
      <w:rPr>
        <w:rFonts w:ascii="Arial" w:hAnsi="Arial" w:cs="Arial"/>
        <w:b/>
        <w:sz w:val="22"/>
        <w:szCs w:val="22"/>
      </w:rPr>
      <w:t>rámcové dohody č…………</w:t>
    </w:r>
  </w:p>
  <w:p w14:paraId="2F6E2A19" w14:textId="62064DBD" w:rsidR="00E33A31" w:rsidRDefault="00E33A31" w:rsidP="00E33A31">
    <w:pPr>
      <w:pStyle w:val="Zhlav"/>
      <w:jc w:val="center"/>
    </w:pPr>
    <w:r w:rsidRPr="008D02AA">
      <w:rPr>
        <w:rFonts w:ascii="Arial" w:hAnsi="Arial" w:cs="Arial"/>
        <w:b/>
      </w:rPr>
      <w:t>Ceník znaleckých posudků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D5D9C"/>
    <w:rsid w:val="000E79B4"/>
    <w:rsid w:val="001259DB"/>
    <w:rsid w:val="001936DD"/>
    <w:rsid w:val="001A4454"/>
    <w:rsid w:val="001A7E91"/>
    <w:rsid w:val="0026428D"/>
    <w:rsid w:val="002813C6"/>
    <w:rsid w:val="0036225A"/>
    <w:rsid w:val="00382DDF"/>
    <w:rsid w:val="00396B14"/>
    <w:rsid w:val="0039773C"/>
    <w:rsid w:val="003A36B3"/>
    <w:rsid w:val="003B2851"/>
    <w:rsid w:val="003D05EC"/>
    <w:rsid w:val="00481007"/>
    <w:rsid w:val="004F42FC"/>
    <w:rsid w:val="004F6D84"/>
    <w:rsid w:val="00507205"/>
    <w:rsid w:val="00513566"/>
    <w:rsid w:val="005175BE"/>
    <w:rsid w:val="0052525A"/>
    <w:rsid w:val="00531B36"/>
    <w:rsid w:val="00547B1F"/>
    <w:rsid w:val="005559D9"/>
    <w:rsid w:val="005B5021"/>
    <w:rsid w:val="005B7310"/>
    <w:rsid w:val="005E2599"/>
    <w:rsid w:val="005E6B78"/>
    <w:rsid w:val="00602E1E"/>
    <w:rsid w:val="006072BB"/>
    <w:rsid w:val="00611546"/>
    <w:rsid w:val="006933B0"/>
    <w:rsid w:val="006E4E2D"/>
    <w:rsid w:val="00765C07"/>
    <w:rsid w:val="007728DF"/>
    <w:rsid w:val="007F6498"/>
    <w:rsid w:val="00803693"/>
    <w:rsid w:val="00830CE1"/>
    <w:rsid w:val="00842572"/>
    <w:rsid w:val="008D02AA"/>
    <w:rsid w:val="00907AEA"/>
    <w:rsid w:val="00957FEB"/>
    <w:rsid w:val="0096655A"/>
    <w:rsid w:val="00A2525A"/>
    <w:rsid w:val="00AB5891"/>
    <w:rsid w:val="00AD3321"/>
    <w:rsid w:val="00B621A5"/>
    <w:rsid w:val="00B73DF0"/>
    <w:rsid w:val="00B84699"/>
    <w:rsid w:val="00BA1C6E"/>
    <w:rsid w:val="00BB0A5C"/>
    <w:rsid w:val="00C25A5D"/>
    <w:rsid w:val="00C35342"/>
    <w:rsid w:val="00C45CFB"/>
    <w:rsid w:val="00C537EB"/>
    <w:rsid w:val="00CA0B8E"/>
    <w:rsid w:val="00CD552A"/>
    <w:rsid w:val="00D05591"/>
    <w:rsid w:val="00D73C46"/>
    <w:rsid w:val="00D9739D"/>
    <w:rsid w:val="00E257F5"/>
    <w:rsid w:val="00E33A31"/>
    <w:rsid w:val="00E47444"/>
    <w:rsid w:val="00EB1FAE"/>
    <w:rsid w:val="00EE706F"/>
    <w:rsid w:val="00F137B2"/>
    <w:rsid w:val="00F324BF"/>
    <w:rsid w:val="00F610D6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7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HCUZCRXN6NH5-1026808181-8687</_dlc_DocId>
    <_dlc_DocIdUrl xmlns="85f4b5cc-4033-44c7-b405-f5eed34c8154">
      <Url>https://spucr.sharepoint.com/sites/Portal/_layouts/15/DocIdRedir.aspx?ID=HCUZCRXN6NH5-1026808181-8687</Url>
      <Description>HCUZCRXN6NH5-1026808181-8687</Description>
    </_dlc_DocIdUrl>
    <_x010c__x00ed_sloparagrafu xmlns="97ec0cda-0665-4431-8602-2e39fcf8015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97ec0cda-0665-4431-8602-2e39fcf80151"/>
  </ds:schemaRefs>
</ds:datastoreItem>
</file>

<file path=customXml/itemProps3.xml><?xml version="1.0" encoding="utf-8"?>
<ds:datastoreItem xmlns:ds="http://schemas.openxmlformats.org/officeDocument/2006/customXml" ds:itemID="{BFF68529-981B-4A44-BE6C-6F5FC3819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A214E18-49DD-4CAF-917E-138A38A9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957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Větrovec Zdeněk</cp:lastModifiedBy>
  <cp:revision>12</cp:revision>
  <cp:lastPrinted>2020-12-09T07:10:00Z</cp:lastPrinted>
  <dcterms:created xsi:type="dcterms:W3CDTF">2020-12-11T13:53:00Z</dcterms:created>
  <dcterms:modified xsi:type="dcterms:W3CDTF">2021-03-16T08:09:00Z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5222f480-f69d-4ce6-bb24-7b9290518e32</vt:lpwstr>
  </property>
</Properties>
</file>